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1FE0" w14:textId="77777777" w:rsidR="00B02888" w:rsidRDefault="00B02888"/>
    <w:p w14:paraId="0570CE95" w14:textId="381CFB0E" w:rsidR="00B02888" w:rsidRPr="00F12308" w:rsidRDefault="00B02888" w:rsidP="00B02888">
      <w:pPr>
        <w:jc w:val="center"/>
        <w:rPr>
          <w:b/>
          <w:bCs/>
          <w:sz w:val="56"/>
          <w:szCs w:val="56"/>
        </w:rPr>
      </w:pPr>
      <w:r w:rsidRPr="00F12308">
        <w:rPr>
          <w:b/>
          <w:bCs/>
          <w:sz w:val="56"/>
          <w:szCs w:val="56"/>
        </w:rPr>
        <w:t xml:space="preserve">The </w:t>
      </w:r>
      <w:r>
        <w:rPr>
          <w:b/>
          <w:bCs/>
          <w:sz w:val="56"/>
          <w:szCs w:val="56"/>
        </w:rPr>
        <w:t>Three Crosses</w:t>
      </w:r>
    </w:p>
    <w:p w14:paraId="53B1E984" w14:textId="169ECC28" w:rsidR="00B02888" w:rsidRPr="00EB62C4" w:rsidRDefault="00B02888" w:rsidP="00B02888">
      <w:pPr>
        <w:jc w:val="center"/>
        <w:rPr>
          <w:sz w:val="28"/>
          <w:szCs w:val="28"/>
        </w:rPr>
      </w:pPr>
      <w:r w:rsidRPr="00EB62C4">
        <w:rPr>
          <w:sz w:val="28"/>
          <w:szCs w:val="28"/>
        </w:rPr>
        <w:t>Painting</w:t>
      </w:r>
      <w:r>
        <w:rPr>
          <w:sz w:val="28"/>
          <w:szCs w:val="28"/>
        </w:rPr>
        <w:t xml:space="preserve"> </w:t>
      </w:r>
      <w:r w:rsidR="00B16FE3">
        <w:rPr>
          <w:sz w:val="28"/>
          <w:szCs w:val="28"/>
        </w:rPr>
        <w:t>the</w:t>
      </w:r>
      <w:r w:rsidR="00013A41">
        <w:rPr>
          <w:sz w:val="28"/>
          <w:szCs w:val="28"/>
        </w:rPr>
        <w:t xml:space="preserve"> Easter</w:t>
      </w:r>
      <w:r w:rsidR="00B16FE3">
        <w:rPr>
          <w:sz w:val="28"/>
          <w:szCs w:val="28"/>
        </w:rPr>
        <w:t xml:space="preserve"> </w:t>
      </w:r>
      <w:r>
        <w:rPr>
          <w:sz w:val="28"/>
          <w:szCs w:val="28"/>
        </w:rPr>
        <w:t>theme</w:t>
      </w:r>
      <w:r w:rsidRPr="00EB62C4">
        <w:rPr>
          <w:sz w:val="28"/>
          <w:szCs w:val="28"/>
        </w:rPr>
        <w:t xml:space="preserve"> based on Rudolf Steiner’s original of 100</w:t>
      </w:r>
      <w:r>
        <w:rPr>
          <w:sz w:val="28"/>
          <w:szCs w:val="28"/>
        </w:rPr>
        <w:t>-</w:t>
      </w:r>
      <w:r w:rsidRPr="00EB62C4">
        <w:rPr>
          <w:sz w:val="28"/>
          <w:szCs w:val="28"/>
        </w:rPr>
        <w:t xml:space="preserve">years </w:t>
      </w:r>
      <w:proofErr w:type="gramStart"/>
      <w:r w:rsidRPr="00EB62C4">
        <w:rPr>
          <w:sz w:val="28"/>
          <w:szCs w:val="28"/>
        </w:rPr>
        <w:t>ago</w:t>
      </w:r>
      <w:proofErr w:type="gramEnd"/>
    </w:p>
    <w:p w14:paraId="6B58606A" w14:textId="77777777" w:rsidR="00B02888" w:rsidRPr="00DE7DE0" w:rsidRDefault="00B02888" w:rsidP="00B02888">
      <w:pPr>
        <w:rPr>
          <w:sz w:val="10"/>
          <w:szCs w:val="10"/>
        </w:rPr>
      </w:pPr>
    </w:p>
    <w:p w14:paraId="3877BF30" w14:textId="56BD21A9" w:rsidR="00B02888" w:rsidRDefault="00B02888" w:rsidP="00B02888">
      <w:pPr>
        <w:jc w:val="center"/>
      </w:pPr>
      <w:r>
        <w:rPr>
          <w:noProof/>
        </w:rPr>
        <w:drawing>
          <wp:inline distT="0" distB="0" distL="0" distR="0" wp14:anchorId="4C608DC7" wp14:editId="4120B3D4">
            <wp:extent cx="3457308" cy="5021943"/>
            <wp:effectExtent l="0" t="0" r="0" b="0"/>
            <wp:docPr id="1115573426" name="Picture 2" descr="A painting of three cro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573426" name="Picture 2" descr="A painting of three cross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587" cy="525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E77DE" w14:textId="740A01B2" w:rsidR="00B02888" w:rsidRDefault="00B02888" w:rsidP="00B0288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The </w:t>
      </w:r>
      <w:r w:rsidRPr="002F17E7">
        <w:rPr>
          <w:sz w:val="16"/>
          <w:szCs w:val="16"/>
        </w:rPr>
        <w:t>Three Crosses</w:t>
      </w:r>
    </w:p>
    <w:p w14:paraId="5A2696E5" w14:textId="14F25071" w:rsidR="00B02888" w:rsidRPr="00B02888" w:rsidRDefault="00B02888" w:rsidP="00B02888">
      <w:pPr>
        <w:rPr>
          <w:sz w:val="16"/>
          <w:szCs w:val="16"/>
        </w:rPr>
      </w:pPr>
    </w:p>
    <w:p w14:paraId="1577A4D6" w14:textId="575B2872" w:rsidR="00B02888" w:rsidRDefault="00B02888" w:rsidP="00B02888">
      <w:pPr>
        <w:jc w:val="both"/>
      </w:pPr>
      <w:r>
        <w:t xml:space="preserve">On the centennial of this picture an online painting session will work with the formative color story of </w:t>
      </w:r>
      <w:r w:rsidRPr="00B02888">
        <w:rPr>
          <w:i/>
          <w:iCs/>
        </w:rPr>
        <w:t>The Three Crosses</w:t>
      </w:r>
      <w:r>
        <w:t xml:space="preserve"> by Rudolf Steiner and will explore the connection with the festival time</w:t>
      </w:r>
      <w:r w:rsidR="002024E7">
        <w:t xml:space="preserve"> </w:t>
      </w:r>
      <w:r>
        <w:t>of year: Easter/Spring. This was one of the la</w:t>
      </w:r>
      <w:r w:rsidR="002D743A">
        <w:rPr>
          <w:lang w:val="haw-US"/>
        </w:rPr>
        <w:t>te</w:t>
      </w:r>
      <w:r>
        <w:t xml:space="preserve"> watercolor paintings created by Rudolf Steiner in connection with a deepening of his work in Spiritual Science and the significance of the cycle of the year </w:t>
      </w:r>
      <w:r w:rsidR="002D743A">
        <w:rPr>
          <w:lang w:val="haw-US"/>
        </w:rPr>
        <w:t>in relation to</w:t>
      </w:r>
      <w:r>
        <w:t xml:space="preserve"> the human soul. </w:t>
      </w:r>
    </w:p>
    <w:p w14:paraId="29FB70D2" w14:textId="77777777" w:rsidR="00B02888" w:rsidRPr="00DE7DE0" w:rsidRDefault="00B02888" w:rsidP="00B02888">
      <w:pPr>
        <w:jc w:val="both"/>
        <w:rPr>
          <w:sz w:val="10"/>
          <w:szCs w:val="10"/>
        </w:rPr>
      </w:pPr>
    </w:p>
    <w:p w14:paraId="11A3142C" w14:textId="77777777" w:rsidR="00013A41" w:rsidRDefault="00B02888" w:rsidP="00B02888">
      <w:pPr>
        <w:jc w:val="both"/>
      </w:pPr>
      <w:r>
        <w:t xml:space="preserve">On </w:t>
      </w:r>
      <w:r w:rsidRPr="00013A41">
        <w:rPr>
          <w:color w:val="FF0000"/>
        </w:rPr>
        <w:t>Saturday evenings in the US and Sunday mornings in Asia</w:t>
      </w:r>
      <w:r>
        <w:t xml:space="preserve">, artist-educator Van James will guide beginners, intermediate and experienced artists through this color-imagination of the </w:t>
      </w:r>
      <w:r w:rsidR="002024E7">
        <w:t xml:space="preserve">mystery of </w:t>
      </w:r>
      <w:proofErr w:type="spellStart"/>
      <w:r w:rsidR="002024E7">
        <w:t>Golg</w:t>
      </w:r>
      <w:proofErr w:type="spellEnd"/>
      <w:r w:rsidR="002D743A">
        <w:rPr>
          <w:lang w:val="haw-US"/>
        </w:rPr>
        <w:t>o</w:t>
      </w:r>
      <w:proofErr w:type="spellStart"/>
      <w:r w:rsidR="002024E7">
        <w:t>tha</w:t>
      </w:r>
      <w:proofErr w:type="spellEnd"/>
      <w:r>
        <w:t xml:space="preserve"> </w:t>
      </w:r>
      <w:r w:rsidR="002024E7">
        <w:t>as depicted in</w:t>
      </w:r>
      <w:r>
        <w:t xml:space="preserve"> color. This is a practical painting workshops including </w:t>
      </w:r>
      <w:r w:rsidR="002024E7">
        <w:t xml:space="preserve">illustrated </w:t>
      </w:r>
      <w:r>
        <w:t xml:space="preserve">conversation and discussion meeting on the weekend of </w:t>
      </w:r>
      <w:r w:rsidRPr="002024E7">
        <w:rPr>
          <w:b/>
          <w:bCs/>
        </w:rPr>
        <w:t>March 23/24, 2024</w:t>
      </w:r>
      <w:r>
        <w:t>. No experience is necessary</w:t>
      </w:r>
      <w:r w:rsidR="002D743A">
        <w:rPr>
          <w:lang w:val="haw-US"/>
        </w:rPr>
        <w:t xml:space="preserve"> (have painting materials prepared and ready)</w:t>
      </w:r>
      <w:r>
        <w:t xml:space="preserve">. </w:t>
      </w:r>
      <w:r w:rsidR="002024E7">
        <w:t>A r</w:t>
      </w:r>
      <w:r>
        <w:t xml:space="preserve">ecording will be available. Contact </w:t>
      </w:r>
      <w:proofErr w:type="spellStart"/>
      <w:r>
        <w:t>Nurturer’Studio</w:t>
      </w:r>
      <w:proofErr w:type="spellEnd"/>
      <w:r>
        <w:t xml:space="preserve"> for more information and registration.</w:t>
      </w:r>
    </w:p>
    <w:p w14:paraId="2E240248" w14:textId="6B9A184C" w:rsidR="00B02888" w:rsidRPr="00F12308" w:rsidRDefault="00B02888" w:rsidP="00B02888">
      <w:pPr>
        <w:jc w:val="both"/>
      </w:pP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</w:p>
    <w:p w14:paraId="6C053899" w14:textId="219D5A24" w:rsidR="00B02888" w:rsidRPr="00DE7DE0" w:rsidRDefault="00B02888" w:rsidP="00013A41">
      <w:pPr>
        <w:jc w:val="center"/>
        <w:rPr>
          <w:b/>
          <w:bCs/>
          <w:sz w:val="28"/>
          <w:szCs w:val="28"/>
        </w:rPr>
      </w:pPr>
      <w:r w:rsidRPr="00DE7DE0">
        <w:rPr>
          <w:b/>
          <w:bCs/>
          <w:sz w:val="28"/>
          <w:szCs w:val="28"/>
        </w:rPr>
        <w:t xml:space="preserve">Sponsored </w:t>
      </w:r>
      <w:r w:rsidRPr="00013A41">
        <w:rPr>
          <w:b/>
          <w:bCs/>
          <w:color w:val="000000" w:themeColor="text1"/>
          <w:sz w:val="28"/>
          <w:szCs w:val="28"/>
        </w:rPr>
        <w:t xml:space="preserve">by </w:t>
      </w:r>
      <w:hyperlink r:id="rId5" w:history="1">
        <w:r w:rsidR="00013A41" w:rsidRPr="00013A41">
          <w:rPr>
            <w:rStyle w:val="Hyperlink"/>
            <w:b/>
            <w:bCs/>
            <w:color w:val="000000" w:themeColor="text1"/>
            <w:sz w:val="28"/>
            <w:szCs w:val="28"/>
          </w:rPr>
          <w:t>www.nurturerstudio.com</w:t>
        </w:r>
      </w:hyperlink>
      <w:r>
        <w:rPr>
          <w:b/>
          <w:bCs/>
          <w:sz w:val="28"/>
          <w:szCs w:val="28"/>
        </w:rPr>
        <w:t xml:space="preserve"> </w:t>
      </w:r>
    </w:p>
    <w:p w14:paraId="3DD86991" w14:textId="4A970F11" w:rsidR="00B02888" w:rsidRDefault="00B02888" w:rsidP="00B02888">
      <w:pPr>
        <w:autoSpaceDE w:val="0"/>
        <w:autoSpaceDN w:val="0"/>
        <w:adjustRightInd w:val="0"/>
        <w:jc w:val="both"/>
      </w:pPr>
      <w:r>
        <w:t xml:space="preserve">  </w:t>
      </w:r>
      <w:r>
        <w:tab/>
      </w:r>
      <w:r>
        <w:tab/>
        <w:t xml:space="preserve">          </w:t>
      </w:r>
      <w:r>
        <w:rPr>
          <w:rStyle w:val="apple-converted-space"/>
          <w:rFonts w:ascii="Helvetica" w:hAnsi="Helvetica"/>
          <w:color w:val="000000"/>
          <w:sz w:val="27"/>
          <w:szCs w:val="27"/>
        </w:rPr>
        <w:t> </w:t>
      </w:r>
      <w:hyperlink r:id="rId6" w:tgtFrame="_blank" w:history="1">
        <w:r w:rsidR="00764655">
          <w:rPr>
            <w:rStyle w:val="Hyperlink"/>
            <w:rFonts w:ascii="Arial" w:hAnsi="Arial"/>
            <w:sz w:val="23"/>
            <w:szCs w:val="23"/>
            <w:bdr w:val="none" w:sz="0" w:space="0" w:color="auto" w:frame="1"/>
          </w:rPr>
          <w:t>https://nurture</w:t>
        </w:r>
        <w:r w:rsidR="00764655">
          <w:rPr>
            <w:rStyle w:val="Hyperlink"/>
            <w:rFonts w:ascii="Arial" w:hAnsi="Arial"/>
            <w:sz w:val="23"/>
            <w:szCs w:val="23"/>
            <w:bdr w:val="none" w:sz="0" w:space="0" w:color="auto" w:frame="1"/>
          </w:rPr>
          <w:t>r</w:t>
        </w:r>
        <w:r w:rsidR="00764655">
          <w:rPr>
            <w:rStyle w:val="Hyperlink"/>
            <w:rFonts w:ascii="Arial" w:hAnsi="Arial"/>
            <w:sz w:val="23"/>
            <w:szCs w:val="23"/>
            <w:bdr w:val="none" w:sz="0" w:space="0" w:color="auto" w:frame="1"/>
          </w:rPr>
          <w:t>studio.com/the-four-large-watercolors/</w:t>
        </w:r>
      </w:hyperlink>
      <w:r>
        <w:t xml:space="preserve">   </w:t>
      </w:r>
    </w:p>
    <w:sectPr w:rsidR="00B02888" w:rsidSect="00BE696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88"/>
    <w:rsid w:val="00013A41"/>
    <w:rsid w:val="002024E7"/>
    <w:rsid w:val="002D743A"/>
    <w:rsid w:val="005F4325"/>
    <w:rsid w:val="007152CE"/>
    <w:rsid w:val="00764655"/>
    <w:rsid w:val="00B02888"/>
    <w:rsid w:val="00B16FE3"/>
    <w:rsid w:val="00BE6967"/>
    <w:rsid w:val="00C4348E"/>
    <w:rsid w:val="00C83E97"/>
    <w:rsid w:val="00D17007"/>
    <w:rsid w:val="00E3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3E4D9A"/>
  <w15:chartTrackingRefBased/>
  <w15:docId w15:val="{EF3C6DAC-EC48-BA45-9254-6BA5459C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88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02888"/>
  </w:style>
  <w:style w:type="character" w:styleId="UnresolvedMention">
    <w:name w:val="Unresolved Mention"/>
    <w:basedOn w:val="DefaultParagraphFont"/>
    <w:uiPriority w:val="99"/>
    <w:semiHidden/>
    <w:unhideWhenUsed/>
    <w:rsid w:val="00B028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74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urturerstudio.com/the-four-large-watercolors/?fbclid=IwAR22Bzlzfnw72h-P83H5xdhm4WcdVpJQX3Us30-za_GSD192OQ7-JDCUqs8" TargetMode="External"/><Relationship Id="rId5" Type="http://schemas.openxmlformats.org/officeDocument/2006/relationships/hyperlink" Target="http://www.nurturerstudi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James</dc:creator>
  <cp:keywords/>
  <dc:description/>
  <cp:lastModifiedBy>Van James</cp:lastModifiedBy>
  <cp:revision>6</cp:revision>
  <dcterms:created xsi:type="dcterms:W3CDTF">2024-01-06T05:17:00Z</dcterms:created>
  <dcterms:modified xsi:type="dcterms:W3CDTF">2024-03-09T20:30:00Z</dcterms:modified>
</cp:coreProperties>
</file>